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29" w:rsidRDefault="00090F29" w:rsidP="006F3C47"/>
    <w:p w:rsidR="006F3C47" w:rsidRPr="00BD5F40" w:rsidRDefault="00E01186" w:rsidP="006F3C47">
      <w:r>
        <w:t xml:space="preserve">  </w:t>
      </w:r>
      <w:r w:rsidR="006174B9">
        <w:t xml:space="preserve"> </w:t>
      </w:r>
    </w:p>
    <w:p w:rsidR="006F3C47" w:rsidRPr="00BD5F40" w:rsidRDefault="006F3C47" w:rsidP="006F3C47">
      <w:pPr>
        <w:jc w:val="center"/>
        <w:rPr>
          <w:b/>
          <w:sz w:val="23"/>
          <w:szCs w:val="23"/>
        </w:rPr>
      </w:pPr>
      <w:r w:rsidRPr="00BD5F40">
        <w:rPr>
          <w:b/>
          <w:sz w:val="23"/>
          <w:szCs w:val="23"/>
        </w:rPr>
        <w:t xml:space="preserve">ДОГОВОР № _____ </w:t>
      </w:r>
    </w:p>
    <w:p w:rsidR="006F3C47" w:rsidRPr="00BD5F40" w:rsidRDefault="006F3C47" w:rsidP="006F3C47">
      <w:pPr>
        <w:jc w:val="center"/>
        <w:rPr>
          <w:b/>
          <w:sz w:val="23"/>
          <w:szCs w:val="23"/>
        </w:rPr>
      </w:pPr>
      <w:r w:rsidRPr="00BD5F40">
        <w:rPr>
          <w:b/>
          <w:sz w:val="23"/>
          <w:szCs w:val="23"/>
        </w:rPr>
        <w:t xml:space="preserve">об образовании на </w:t>
      </w:r>
      <w:proofErr w:type="gramStart"/>
      <w:r w:rsidRPr="00BD5F40">
        <w:rPr>
          <w:b/>
          <w:sz w:val="23"/>
          <w:szCs w:val="23"/>
        </w:rPr>
        <w:t>обучение</w:t>
      </w:r>
      <w:proofErr w:type="gramEnd"/>
      <w:r w:rsidRPr="00BD5F40">
        <w:rPr>
          <w:b/>
          <w:sz w:val="23"/>
          <w:szCs w:val="23"/>
        </w:rPr>
        <w:t xml:space="preserve"> по дополнительным образовательным программам</w:t>
      </w:r>
    </w:p>
    <w:p w:rsidR="006F3C47" w:rsidRPr="00BD5F40" w:rsidRDefault="006F3C47" w:rsidP="006F3C47">
      <w:pPr>
        <w:jc w:val="center"/>
        <w:rPr>
          <w:b/>
          <w:sz w:val="23"/>
          <w:szCs w:val="23"/>
        </w:rPr>
      </w:pPr>
    </w:p>
    <w:p w:rsidR="006F3C47" w:rsidRPr="00BD5F40" w:rsidRDefault="00BD1F64" w:rsidP="006F3C47">
      <w:pPr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</w:rPr>
        <w:t>пгт</w:t>
      </w:r>
      <w:proofErr w:type="spellEnd"/>
      <w:r>
        <w:rPr>
          <w:b/>
          <w:sz w:val="23"/>
          <w:szCs w:val="23"/>
        </w:rPr>
        <w:t xml:space="preserve"> Тяжинский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</w:t>
      </w:r>
      <w:r w:rsidR="00E7003E">
        <w:rPr>
          <w:b/>
          <w:sz w:val="23"/>
          <w:szCs w:val="23"/>
        </w:rPr>
        <w:t xml:space="preserve"> </w:t>
      </w:r>
      <w:r w:rsidR="006978EC">
        <w:rPr>
          <w:b/>
          <w:sz w:val="23"/>
          <w:szCs w:val="23"/>
        </w:rPr>
        <w:t xml:space="preserve">                    </w:t>
      </w:r>
      <w:r w:rsidR="00391E22">
        <w:rPr>
          <w:b/>
          <w:sz w:val="23"/>
          <w:szCs w:val="23"/>
        </w:rPr>
        <w:t>02</w:t>
      </w:r>
      <w:r w:rsidR="00FE4669">
        <w:rPr>
          <w:b/>
          <w:sz w:val="23"/>
          <w:szCs w:val="23"/>
        </w:rPr>
        <w:t>.</w:t>
      </w:r>
      <w:r w:rsidR="00391E22">
        <w:rPr>
          <w:b/>
          <w:sz w:val="23"/>
          <w:szCs w:val="23"/>
        </w:rPr>
        <w:t>09</w:t>
      </w:r>
      <w:r w:rsidR="008437BE">
        <w:rPr>
          <w:b/>
          <w:sz w:val="23"/>
          <w:szCs w:val="23"/>
        </w:rPr>
        <w:t>.20</w:t>
      </w:r>
      <w:r w:rsidR="005F493D">
        <w:rPr>
          <w:b/>
          <w:sz w:val="23"/>
          <w:szCs w:val="23"/>
        </w:rPr>
        <w:t>24</w:t>
      </w:r>
      <w:r w:rsidR="008437BE">
        <w:rPr>
          <w:b/>
          <w:sz w:val="23"/>
          <w:szCs w:val="23"/>
        </w:rPr>
        <w:t xml:space="preserve"> </w:t>
      </w:r>
      <w:r w:rsidR="00DA226E">
        <w:rPr>
          <w:b/>
          <w:sz w:val="23"/>
          <w:szCs w:val="23"/>
        </w:rPr>
        <w:t xml:space="preserve"> </w:t>
      </w:r>
      <w:r w:rsidR="006F3C47" w:rsidRPr="00BD5F40">
        <w:rPr>
          <w:b/>
          <w:sz w:val="23"/>
          <w:szCs w:val="23"/>
        </w:rPr>
        <w:t>г.</w:t>
      </w:r>
    </w:p>
    <w:p w:rsidR="006F3C47" w:rsidRPr="00BD5F40" w:rsidRDefault="006F3C47" w:rsidP="006F3C47">
      <w:pPr>
        <w:spacing w:before="120"/>
        <w:ind w:firstLine="708"/>
        <w:jc w:val="both"/>
        <w:rPr>
          <w:sz w:val="22"/>
          <w:szCs w:val="22"/>
        </w:rPr>
      </w:pPr>
      <w:proofErr w:type="gramStart"/>
      <w:r w:rsidRPr="00BD5F40">
        <w:rPr>
          <w:sz w:val="22"/>
          <w:szCs w:val="22"/>
        </w:rPr>
        <w:t>Муниципальное  бюджетное</w:t>
      </w:r>
      <w:bookmarkStart w:id="0" w:name="_GoBack"/>
      <w:bookmarkEnd w:id="0"/>
      <w:r w:rsidRPr="00BD5F40">
        <w:rPr>
          <w:sz w:val="22"/>
          <w:szCs w:val="22"/>
        </w:rPr>
        <w:t xml:space="preserve">  учреждение  дополнительного  об</w:t>
      </w:r>
      <w:r w:rsidR="004E2F59">
        <w:rPr>
          <w:sz w:val="22"/>
          <w:szCs w:val="22"/>
        </w:rPr>
        <w:t xml:space="preserve">разования  </w:t>
      </w:r>
      <w:r w:rsidR="00BD1F64">
        <w:rPr>
          <w:sz w:val="22"/>
          <w:szCs w:val="22"/>
        </w:rPr>
        <w:t xml:space="preserve"> "Детская художественная школа № </w:t>
      </w:r>
      <w:r w:rsidRPr="00BD5F40">
        <w:rPr>
          <w:sz w:val="22"/>
          <w:szCs w:val="22"/>
        </w:rPr>
        <w:t>1</w:t>
      </w:r>
      <w:r w:rsidR="00BD1F64">
        <w:rPr>
          <w:sz w:val="22"/>
          <w:szCs w:val="22"/>
        </w:rPr>
        <w:t>3</w:t>
      </w:r>
      <w:r w:rsidRPr="00BD5F40">
        <w:rPr>
          <w:sz w:val="22"/>
          <w:szCs w:val="22"/>
        </w:rPr>
        <w:t>" (далее Учреждение), осуществляющее образовательную деятельность по дополнительным общеобразовательным программам, на основании лицензии</w:t>
      </w:r>
      <w:r w:rsidR="004E2F59">
        <w:rPr>
          <w:sz w:val="22"/>
          <w:szCs w:val="22"/>
        </w:rPr>
        <w:t xml:space="preserve"> от 20 апреля 2016 года    № 15985</w:t>
      </w:r>
      <w:r w:rsidRPr="00BD5F40">
        <w:rPr>
          <w:sz w:val="22"/>
          <w:szCs w:val="22"/>
        </w:rPr>
        <w:t xml:space="preserve"> выданной  Государственной службой по надзору и контролю в сфере образования Кемеров</w:t>
      </w:r>
      <w:r w:rsidR="00BD1F64">
        <w:rPr>
          <w:sz w:val="22"/>
          <w:szCs w:val="22"/>
        </w:rPr>
        <w:t>ской области в лице директо</w:t>
      </w:r>
      <w:r w:rsidR="004E2F59">
        <w:rPr>
          <w:sz w:val="22"/>
          <w:szCs w:val="22"/>
        </w:rPr>
        <w:t xml:space="preserve">ра </w:t>
      </w:r>
      <w:proofErr w:type="spellStart"/>
      <w:r w:rsidR="004E2F59">
        <w:rPr>
          <w:sz w:val="22"/>
          <w:szCs w:val="22"/>
        </w:rPr>
        <w:t>Тарасенко</w:t>
      </w:r>
      <w:proofErr w:type="spellEnd"/>
      <w:r w:rsidR="004E2F59">
        <w:rPr>
          <w:sz w:val="22"/>
          <w:szCs w:val="22"/>
        </w:rPr>
        <w:t xml:space="preserve"> Дмитрия Михайловича</w:t>
      </w:r>
      <w:r w:rsidRPr="00BD5F40">
        <w:rPr>
          <w:sz w:val="22"/>
          <w:szCs w:val="22"/>
        </w:rPr>
        <w:t xml:space="preserve"> (далее Исполнитель), действующего на основании Устава с одной стороны, и родителя (законного представителя) несовершеннолетнего ребенка ___________________________________________________________________________</w:t>
      </w:r>
      <w:r>
        <w:rPr>
          <w:sz w:val="22"/>
          <w:szCs w:val="22"/>
        </w:rPr>
        <w:t>______________</w:t>
      </w:r>
      <w:r w:rsidRPr="00BD5F40">
        <w:rPr>
          <w:sz w:val="22"/>
          <w:szCs w:val="22"/>
        </w:rPr>
        <w:t xml:space="preserve"> </w:t>
      </w:r>
      <w:proofErr w:type="gramEnd"/>
    </w:p>
    <w:p w:rsidR="006F3C47" w:rsidRPr="00BD5F40" w:rsidRDefault="006F3C47" w:rsidP="006F3C47">
      <w:pPr>
        <w:pStyle w:val="a3"/>
        <w:rPr>
          <w:sz w:val="22"/>
          <w:szCs w:val="22"/>
        </w:rPr>
      </w:pPr>
      <w:r w:rsidRPr="00BD5F40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                </w:t>
      </w:r>
      <w:r w:rsidRPr="00BD5F40">
        <w:rPr>
          <w:sz w:val="22"/>
          <w:szCs w:val="22"/>
        </w:rPr>
        <w:t xml:space="preserve"> (фамилия, имя, отчество родителя) </w:t>
      </w:r>
    </w:p>
    <w:p w:rsidR="006F3C47" w:rsidRPr="00BD5F40" w:rsidRDefault="006F3C47" w:rsidP="006F3C47">
      <w:pPr>
        <w:pStyle w:val="a3"/>
        <w:rPr>
          <w:sz w:val="22"/>
          <w:szCs w:val="22"/>
        </w:rPr>
      </w:pPr>
    </w:p>
    <w:p w:rsidR="006F3C47" w:rsidRPr="00BD5F40" w:rsidRDefault="006F3C47" w:rsidP="006F3C47">
      <w:pPr>
        <w:jc w:val="both"/>
        <w:rPr>
          <w:sz w:val="22"/>
          <w:szCs w:val="22"/>
        </w:rPr>
      </w:pPr>
      <w:r w:rsidRPr="00BD5F40">
        <w:rPr>
          <w:sz w:val="22"/>
          <w:szCs w:val="22"/>
        </w:rPr>
        <w:t>именуемого в дальнейшем "Заказчик" с другой стороны, действующего в интересах несовершеннолетнего ______________________________________________________________________</w:t>
      </w:r>
      <w:r>
        <w:rPr>
          <w:sz w:val="22"/>
          <w:szCs w:val="22"/>
        </w:rPr>
        <w:t>___________________</w:t>
      </w:r>
      <w:r w:rsidRPr="00BD5F40">
        <w:rPr>
          <w:sz w:val="22"/>
          <w:szCs w:val="22"/>
        </w:rPr>
        <w:t xml:space="preserve"> </w:t>
      </w:r>
    </w:p>
    <w:p w:rsidR="006F3C47" w:rsidRPr="00BD5F40" w:rsidRDefault="006F3C47" w:rsidP="006F3C47">
      <w:pPr>
        <w:jc w:val="center"/>
        <w:rPr>
          <w:sz w:val="22"/>
          <w:szCs w:val="22"/>
        </w:rPr>
      </w:pPr>
      <w:r w:rsidRPr="00BD5F40">
        <w:rPr>
          <w:sz w:val="22"/>
          <w:szCs w:val="22"/>
        </w:rPr>
        <w:t xml:space="preserve">     (фамилия, имя, отчество лица, зачисляемого на обучение)</w:t>
      </w:r>
    </w:p>
    <w:p w:rsidR="006F3C47" w:rsidRPr="00BD5F40" w:rsidRDefault="006F3C47" w:rsidP="006F3C47">
      <w:pPr>
        <w:jc w:val="both"/>
        <w:rPr>
          <w:sz w:val="22"/>
          <w:szCs w:val="22"/>
        </w:rPr>
      </w:pPr>
    </w:p>
    <w:p w:rsidR="006F3C47" w:rsidRPr="00E7003E" w:rsidRDefault="006F3C47" w:rsidP="00E7003E">
      <w:pPr>
        <w:jc w:val="both"/>
        <w:rPr>
          <w:sz w:val="22"/>
          <w:szCs w:val="22"/>
        </w:rPr>
      </w:pPr>
      <w:r w:rsidRPr="00BD5F40">
        <w:rPr>
          <w:sz w:val="22"/>
          <w:szCs w:val="22"/>
        </w:rPr>
        <w:t>заключили настоящий договор о нижеследующем:</w:t>
      </w:r>
    </w:p>
    <w:p w:rsidR="006F3C47" w:rsidRPr="00BD5F40" w:rsidRDefault="006F3C47" w:rsidP="006F3C47">
      <w:pPr>
        <w:pStyle w:val="a3"/>
        <w:jc w:val="center"/>
        <w:rPr>
          <w:b/>
          <w:sz w:val="22"/>
          <w:szCs w:val="22"/>
        </w:rPr>
      </w:pPr>
      <w:r w:rsidRPr="00BD5F40">
        <w:rPr>
          <w:b/>
          <w:sz w:val="22"/>
          <w:szCs w:val="22"/>
        </w:rPr>
        <w:t>1. Предмет Договора</w:t>
      </w:r>
    </w:p>
    <w:p w:rsidR="006F3C47" w:rsidRPr="00BD5F40" w:rsidRDefault="006F3C47" w:rsidP="006F3C47">
      <w:pPr>
        <w:pStyle w:val="a3"/>
        <w:ind w:firstLine="708"/>
        <w:jc w:val="both"/>
        <w:rPr>
          <w:sz w:val="22"/>
          <w:szCs w:val="22"/>
        </w:rPr>
      </w:pPr>
      <w:r w:rsidRPr="00BD5F40">
        <w:rPr>
          <w:sz w:val="22"/>
          <w:szCs w:val="22"/>
        </w:rPr>
        <w:t>1.1. Исполнитель обязуется предоставить образовательные услуги по реализации</w:t>
      </w:r>
    </w:p>
    <w:p w:rsidR="00DA226E" w:rsidRDefault="00DA226E" w:rsidP="006F3C47">
      <w:pPr>
        <w:pStyle w:val="a3"/>
        <w:jc w:val="both"/>
        <w:rPr>
          <w:sz w:val="22"/>
          <w:szCs w:val="22"/>
        </w:rPr>
      </w:pPr>
    </w:p>
    <w:p w:rsidR="006F3C47" w:rsidRPr="00DA226E" w:rsidRDefault="00DA226E" w:rsidP="006F3C47">
      <w:pPr>
        <w:pStyle w:val="a3"/>
        <w:jc w:val="both"/>
        <w:rPr>
          <w:sz w:val="22"/>
          <w:szCs w:val="22"/>
          <w:u w:val="single"/>
        </w:rPr>
      </w:pPr>
      <w:r w:rsidRPr="00DA226E">
        <w:rPr>
          <w:sz w:val="22"/>
          <w:szCs w:val="22"/>
          <w:u w:val="single"/>
        </w:rPr>
        <w:t xml:space="preserve">                                                     ДЕКОРАТИВНО</w:t>
      </w:r>
      <w:r>
        <w:rPr>
          <w:sz w:val="22"/>
          <w:szCs w:val="22"/>
          <w:u w:val="single"/>
        </w:rPr>
        <w:t xml:space="preserve"> </w:t>
      </w:r>
      <w:r w:rsidRPr="00DA226E">
        <w:rPr>
          <w:sz w:val="22"/>
          <w:szCs w:val="22"/>
          <w:u w:val="single"/>
        </w:rPr>
        <w:t>-</w:t>
      </w:r>
      <w:r>
        <w:rPr>
          <w:sz w:val="22"/>
          <w:szCs w:val="22"/>
          <w:u w:val="single"/>
        </w:rPr>
        <w:t xml:space="preserve"> </w:t>
      </w:r>
      <w:r w:rsidRPr="00DA226E">
        <w:rPr>
          <w:sz w:val="22"/>
          <w:szCs w:val="22"/>
          <w:u w:val="single"/>
        </w:rPr>
        <w:t>ПРИКЛАДНОЕ ТВОРЧЕСТВО</w:t>
      </w:r>
      <w:r w:rsidRPr="00DA226E">
        <w:rPr>
          <w:b/>
          <w:sz w:val="22"/>
          <w:szCs w:val="22"/>
          <w:u w:val="single"/>
        </w:rPr>
        <w:t>________________________</w:t>
      </w:r>
      <w:r w:rsidR="006F3C47" w:rsidRPr="00DA226E">
        <w:rPr>
          <w:b/>
          <w:sz w:val="22"/>
          <w:szCs w:val="22"/>
          <w:u w:val="single"/>
        </w:rPr>
        <w:t xml:space="preserve"> </w:t>
      </w:r>
    </w:p>
    <w:p w:rsidR="006F3C47" w:rsidRPr="00BD5F40" w:rsidRDefault="006F3C47" w:rsidP="00DA226E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D5F40">
        <w:rPr>
          <w:sz w:val="22"/>
          <w:szCs w:val="22"/>
        </w:rPr>
        <w:t xml:space="preserve">(наименование дополнительной образовательной программы)  </w:t>
      </w:r>
    </w:p>
    <w:p w:rsidR="006F3C47" w:rsidRPr="00BD5F40" w:rsidRDefault="006F3C47" w:rsidP="006F3C47">
      <w:pPr>
        <w:pStyle w:val="a3"/>
        <w:jc w:val="both"/>
        <w:rPr>
          <w:sz w:val="22"/>
          <w:szCs w:val="22"/>
        </w:rPr>
      </w:pPr>
    </w:p>
    <w:p w:rsidR="006F3C47" w:rsidRPr="00BD5F40" w:rsidRDefault="006F3C47" w:rsidP="00E7003E">
      <w:pPr>
        <w:pStyle w:val="a3"/>
        <w:ind w:firstLine="708"/>
        <w:jc w:val="both"/>
        <w:rPr>
          <w:sz w:val="22"/>
          <w:szCs w:val="22"/>
        </w:rPr>
      </w:pPr>
      <w:r w:rsidRPr="00BD5F40">
        <w:rPr>
          <w:sz w:val="22"/>
          <w:szCs w:val="22"/>
        </w:rPr>
        <w:t xml:space="preserve">1.2. Срок освоения образовательной программы на момент подписания Договора составляет ______________лет, в соответствии с образовательной программой, учебным планом. Форма обучения очная. Обучение ведется на русском языке. После освоения учащимся образовательной программы и успешного прохождения итоговой аттестации ему выдается Свидетельство об </w:t>
      </w:r>
      <w:r w:rsidR="00BD1F64">
        <w:rPr>
          <w:sz w:val="22"/>
          <w:szCs w:val="22"/>
        </w:rPr>
        <w:t>окончании детской художественной школы</w:t>
      </w:r>
      <w:r w:rsidRPr="00BD5F40">
        <w:rPr>
          <w:sz w:val="22"/>
          <w:szCs w:val="22"/>
        </w:rPr>
        <w:t xml:space="preserve">, установленного образца. </w:t>
      </w:r>
    </w:p>
    <w:p w:rsidR="006F3C47" w:rsidRPr="00BD5F40" w:rsidRDefault="006F3C47" w:rsidP="006F3C47">
      <w:pPr>
        <w:tabs>
          <w:tab w:val="left" w:pos="-4253"/>
        </w:tabs>
        <w:jc w:val="center"/>
        <w:rPr>
          <w:b/>
          <w:sz w:val="22"/>
          <w:szCs w:val="22"/>
        </w:rPr>
      </w:pPr>
      <w:r w:rsidRPr="00BD5F40">
        <w:rPr>
          <w:b/>
          <w:sz w:val="22"/>
          <w:szCs w:val="22"/>
        </w:rPr>
        <w:t>2. Права сторон</w:t>
      </w:r>
    </w:p>
    <w:p w:rsidR="006F3C47" w:rsidRPr="00BD5F40" w:rsidRDefault="006F3C47" w:rsidP="006F3C47">
      <w:pPr>
        <w:tabs>
          <w:tab w:val="left" w:pos="-4253"/>
        </w:tabs>
        <w:rPr>
          <w:b/>
          <w:sz w:val="22"/>
          <w:szCs w:val="22"/>
        </w:rPr>
      </w:pPr>
      <w:r w:rsidRPr="00BD5F40">
        <w:rPr>
          <w:b/>
          <w:sz w:val="22"/>
          <w:szCs w:val="22"/>
        </w:rPr>
        <w:tab/>
        <w:t>2.1. Учреждение имеет право:</w:t>
      </w:r>
    </w:p>
    <w:p w:rsidR="006F3C47" w:rsidRPr="00BD5F40" w:rsidRDefault="006F3C47" w:rsidP="006F3C47">
      <w:pPr>
        <w:tabs>
          <w:tab w:val="left" w:pos="-4395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t xml:space="preserve">      </w:t>
      </w:r>
      <w:r w:rsidRPr="00BD5F40">
        <w:rPr>
          <w:sz w:val="22"/>
          <w:szCs w:val="22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учащегося.</w:t>
      </w:r>
    </w:p>
    <w:p w:rsidR="006F3C47" w:rsidRPr="00BD5F40" w:rsidRDefault="006F3C47" w:rsidP="006F3C47">
      <w:pPr>
        <w:tabs>
          <w:tab w:val="left" w:pos="-4395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t xml:space="preserve">      </w:t>
      </w:r>
      <w:r w:rsidRPr="00BD5F40">
        <w:rPr>
          <w:sz w:val="22"/>
          <w:szCs w:val="22"/>
        </w:rPr>
        <w:tab/>
        <w:t>2.1.2. Устанавливать режим работы Учреждения (сроки каникул, расписание занятий, их сменность, продолжительность учебной недели и т.д.) в соответствии с Уставом Учреждения.</w:t>
      </w:r>
    </w:p>
    <w:p w:rsidR="006F3C47" w:rsidRPr="00BD5F40" w:rsidRDefault="006F3C47" w:rsidP="006F3C47">
      <w:pPr>
        <w:ind w:firstLine="374"/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>2.1.3. Применять к учащемуся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F3C47" w:rsidRPr="00BD5F40" w:rsidRDefault="006F3C47" w:rsidP="006F3C47">
      <w:pPr>
        <w:ind w:firstLine="708"/>
        <w:jc w:val="both"/>
        <w:rPr>
          <w:sz w:val="22"/>
          <w:szCs w:val="22"/>
        </w:rPr>
      </w:pPr>
      <w:r w:rsidRPr="00BD5F40">
        <w:rPr>
          <w:sz w:val="22"/>
          <w:szCs w:val="22"/>
        </w:rPr>
        <w:t>2.1.4.</w:t>
      </w:r>
      <w:r w:rsidRPr="00BD5F40">
        <w:rPr>
          <w:sz w:val="22"/>
          <w:szCs w:val="22"/>
        </w:rPr>
        <w:tab/>
        <w:t xml:space="preserve">Рекомендовать Заказчику продолжение </w:t>
      </w:r>
      <w:proofErr w:type="gramStart"/>
      <w:r w:rsidRPr="00BD5F40">
        <w:rPr>
          <w:sz w:val="22"/>
          <w:szCs w:val="22"/>
        </w:rPr>
        <w:t>обучения учащегося по</w:t>
      </w:r>
      <w:proofErr w:type="gramEnd"/>
      <w:r w:rsidRPr="00BD5F40">
        <w:rPr>
          <w:sz w:val="22"/>
          <w:szCs w:val="22"/>
        </w:rPr>
        <w:t xml:space="preserve"> другой программе, иной форме получения образования или в ином учреждении.</w:t>
      </w:r>
    </w:p>
    <w:p w:rsidR="006F3C47" w:rsidRPr="00BD5F40" w:rsidRDefault="006F3C47" w:rsidP="006F3C47">
      <w:pPr>
        <w:ind w:firstLine="374"/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>2.1.5.</w:t>
      </w:r>
      <w:r w:rsidRPr="00BD5F40">
        <w:rPr>
          <w:sz w:val="22"/>
          <w:szCs w:val="22"/>
        </w:rPr>
        <w:tab/>
        <w:t>Устанавливать график погашения академической задолженности учащегося.</w:t>
      </w:r>
    </w:p>
    <w:p w:rsidR="006F3C47" w:rsidRPr="00BD5F40" w:rsidRDefault="006F3C47" w:rsidP="006F3C47">
      <w:pPr>
        <w:tabs>
          <w:tab w:val="left" w:pos="-4395"/>
        </w:tabs>
        <w:ind w:firstLine="374"/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>2.1.6.</w:t>
      </w:r>
      <w:r w:rsidRPr="00BD5F40">
        <w:rPr>
          <w:sz w:val="22"/>
          <w:szCs w:val="22"/>
        </w:rPr>
        <w:tab/>
        <w:t>Привлекать Заказчика к материальной ответственности в случае причинения Учреждению материального вреда учащимся и по его вине, в соответствии с действующим законодательством.</w:t>
      </w:r>
    </w:p>
    <w:p w:rsidR="006F3C47" w:rsidRPr="00BD5F40" w:rsidRDefault="006F3C47" w:rsidP="006F3C47">
      <w:pPr>
        <w:tabs>
          <w:tab w:val="left" w:pos="-4395"/>
        </w:tabs>
        <w:rPr>
          <w:b/>
          <w:sz w:val="22"/>
          <w:szCs w:val="22"/>
        </w:rPr>
      </w:pPr>
      <w:r w:rsidRPr="00BD5F40">
        <w:rPr>
          <w:b/>
          <w:sz w:val="22"/>
          <w:szCs w:val="22"/>
        </w:rPr>
        <w:tab/>
        <w:t>2.2. Заказчик имеет право:</w:t>
      </w:r>
    </w:p>
    <w:p w:rsidR="006F3C47" w:rsidRPr="00BD5F40" w:rsidRDefault="006F3C47" w:rsidP="006F3C47">
      <w:pPr>
        <w:tabs>
          <w:tab w:val="left" w:pos="-4253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>2.2.1. Знакомит</w:t>
      </w:r>
      <w:r w:rsidR="00BD1F64">
        <w:rPr>
          <w:sz w:val="22"/>
          <w:szCs w:val="22"/>
        </w:rPr>
        <w:t xml:space="preserve">ься с учебными планами </w:t>
      </w:r>
      <w:r w:rsidRPr="00BD5F40">
        <w:rPr>
          <w:sz w:val="22"/>
          <w:szCs w:val="22"/>
        </w:rPr>
        <w:t xml:space="preserve"> и оценками успеваемости учащегося, присутствовать на уроках с согласия администрации школы.</w:t>
      </w:r>
    </w:p>
    <w:p w:rsidR="006F3C47" w:rsidRPr="00BD5F40" w:rsidRDefault="006F3C47" w:rsidP="006F3C47">
      <w:pPr>
        <w:pStyle w:val="Default"/>
        <w:jc w:val="both"/>
        <w:rPr>
          <w:color w:val="auto"/>
          <w:sz w:val="22"/>
          <w:szCs w:val="22"/>
        </w:rPr>
      </w:pPr>
      <w:r w:rsidRPr="00BD5F40">
        <w:rPr>
          <w:color w:val="auto"/>
          <w:sz w:val="22"/>
          <w:szCs w:val="22"/>
        </w:rPr>
        <w:tab/>
        <w:t xml:space="preserve">2.2.2.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967F98" w:rsidRPr="00BD5F40">
        <w:rPr>
          <w:sz w:val="22"/>
          <w:szCs w:val="22"/>
        </w:rPr>
        <w:t>I</w:t>
      </w:r>
      <w:r w:rsidRPr="00BD5F40">
        <w:rPr>
          <w:color w:val="auto"/>
          <w:sz w:val="22"/>
          <w:szCs w:val="22"/>
        </w:rPr>
        <w:t xml:space="preserve"> настоящего Договора. Обращаться к Исполнителю по вопросам, касающимся образовательного процесса. </w:t>
      </w:r>
    </w:p>
    <w:p w:rsidR="006F3C47" w:rsidRPr="00BD5F40" w:rsidRDefault="006F3C47" w:rsidP="006F3C47">
      <w:pPr>
        <w:tabs>
          <w:tab w:val="left" w:pos="-4253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>2.2.3.</w:t>
      </w:r>
      <w:r w:rsidRPr="00BD5F40">
        <w:rPr>
          <w:sz w:val="22"/>
          <w:szCs w:val="22"/>
        </w:rPr>
        <w:tab/>
        <w:t xml:space="preserve">Вносить добровольные пожертвования на нужды учреждения.                                                                    </w:t>
      </w:r>
    </w:p>
    <w:p w:rsidR="006F3C47" w:rsidRPr="00BD5F40" w:rsidRDefault="006F3C47" w:rsidP="006F3C47">
      <w:pPr>
        <w:pStyle w:val="Default"/>
        <w:rPr>
          <w:b/>
          <w:color w:val="002060"/>
          <w:sz w:val="22"/>
          <w:szCs w:val="22"/>
        </w:rPr>
      </w:pPr>
      <w:r w:rsidRPr="00BD5F40">
        <w:rPr>
          <w:color w:val="002060"/>
          <w:sz w:val="22"/>
          <w:szCs w:val="22"/>
        </w:rPr>
        <w:tab/>
      </w:r>
      <w:r w:rsidRPr="00BD5F40">
        <w:rPr>
          <w:b/>
          <w:color w:val="auto"/>
          <w:sz w:val="22"/>
          <w:szCs w:val="22"/>
        </w:rPr>
        <w:t>2.3. Учащийся имеет право:</w:t>
      </w:r>
    </w:p>
    <w:p w:rsidR="006F3C47" w:rsidRPr="00BD5F40" w:rsidRDefault="006F3C47" w:rsidP="006F3C47">
      <w:pPr>
        <w:pStyle w:val="Default"/>
        <w:ind w:firstLine="708"/>
        <w:rPr>
          <w:color w:val="auto"/>
          <w:sz w:val="22"/>
          <w:szCs w:val="22"/>
        </w:rPr>
      </w:pPr>
      <w:r w:rsidRPr="00BD5F40">
        <w:rPr>
          <w:color w:val="auto"/>
          <w:sz w:val="22"/>
          <w:szCs w:val="22"/>
        </w:rPr>
        <w:t xml:space="preserve">2.3.1.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6F3C47" w:rsidRPr="00BD5F40" w:rsidRDefault="006F3C47" w:rsidP="006F3C47">
      <w:pPr>
        <w:pStyle w:val="Default"/>
        <w:ind w:firstLine="708"/>
        <w:rPr>
          <w:color w:val="auto"/>
          <w:sz w:val="22"/>
          <w:szCs w:val="22"/>
        </w:rPr>
      </w:pPr>
      <w:r w:rsidRPr="00BD5F40">
        <w:rPr>
          <w:color w:val="auto"/>
          <w:sz w:val="22"/>
          <w:szCs w:val="22"/>
        </w:rPr>
        <w:t xml:space="preserve"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6F3C47" w:rsidRPr="00E7003E" w:rsidRDefault="006F3C47" w:rsidP="00E7003E">
      <w:pPr>
        <w:pStyle w:val="Default"/>
        <w:ind w:firstLine="708"/>
        <w:rPr>
          <w:color w:val="auto"/>
          <w:sz w:val="22"/>
          <w:szCs w:val="22"/>
        </w:rPr>
      </w:pPr>
      <w:r w:rsidRPr="00BD5F40">
        <w:rPr>
          <w:color w:val="auto"/>
          <w:sz w:val="22"/>
          <w:szCs w:val="22"/>
        </w:rPr>
        <w:t xml:space="preserve">2.3.3.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6F3C47" w:rsidRPr="00BD5F40" w:rsidRDefault="006F3C47" w:rsidP="006F3C47">
      <w:pPr>
        <w:tabs>
          <w:tab w:val="left" w:pos="-4253"/>
        </w:tabs>
        <w:jc w:val="center"/>
        <w:rPr>
          <w:b/>
          <w:sz w:val="22"/>
          <w:szCs w:val="22"/>
        </w:rPr>
      </w:pPr>
      <w:r w:rsidRPr="00BD5F40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 xml:space="preserve"> Обязанности сторон:</w:t>
      </w:r>
    </w:p>
    <w:p w:rsidR="006F3C47" w:rsidRPr="00BD5F40" w:rsidRDefault="006F3C47" w:rsidP="006F3C47">
      <w:pPr>
        <w:tabs>
          <w:tab w:val="left" w:pos="-4253"/>
        </w:tabs>
        <w:rPr>
          <w:b/>
          <w:sz w:val="22"/>
          <w:szCs w:val="22"/>
        </w:rPr>
      </w:pPr>
      <w:r w:rsidRPr="00BD5F40">
        <w:rPr>
          <w:b/>
          <w:sz w:val="22"/>
          <w:szCs w:val="22"/>
        </w:rPr>
        <w:tab/>
        <w:t>3.1. Обязанности Учреждения:</w:t>
      </w:r>
    </w:p>
    <w:p w:rsidR="006F3C47" w:rsidRPr="00BD5F40" w:rsidRDefault="006F3C47" w:rsidP="006F3C47">
      <w:pPr>
        <w:tabs>
          <w:tab w:val="left" w:pos="-4253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>3.1.1. Обеспечивать надлежащее предоставление образовательных услуг, предусмотренных разделом I настоящего Договора и создавать условия для освоения учащимся выбранной образовательной программы.</w:t>
      </w:r>
    </w:p>
    <w:p w:rsidR="006F3C47" w:rsidRPr="00BD5F40" w:rsidRDefault="006F3C47" w:rsidP="006F3C47">
      <w:pPr>
        <w:tabs>
          <w:tab w:val="left" w:pos="-4253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lastRenderedPageBreak/>
        <w:tab/>
        <w:t>3.1.2.</w:t>
      </w:r>
      <w:r w:rsidRPr="00BD5F40">
        <w:rPr>
          <w:sz w:val="22"/>
          <w:szCs w:val="22"/>
        </w:rPr>
        <w:tab/>
        <w:t>Знакомить Заказчика, при приеме учащегося в Учреждение с документами, регламентирующими организацию образовательного процесса.</w:t>
      </w:r>
    </w:p>
    <w:p w:rsidR="006F3C47" w:rsidRPr="00BD5F40" w:rsidRDefault="006F3C47" w:rsidP="006F3C47">
      <w:pPr>
        <w:tabs>
          <w:tab w:val="left" w:pos="-4253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>3.1.3.</w:t>
      </w:r>
      <w:r w:rsidRPr="00BD5F40">
        <w:rPr>
          <w:sz w:val="22"/>
          <w:szCs w:val="22"/>
        </w:rPr>
        <w:tab/>
        <w:t>Создавать благопр</w:t>
      </w:r>
      <w:r w:rsidR="00BD1F64">
        <w:rPr>
          <w:sz w:val="22"/>
          <w:szCs w:val="22"/>
        </w:rPr>
        <w:t xml:space="preserve">иятные условия для </w:t>
      </w:r>
      <w:r w:rsidRPr="00BD5F40">
        <w:rPr>
          <w:sz w:val="22"/>
          <w:szCs w:val="22"/>
        </w:rPr>
        <w:t xml:space="preserve"> художественного, нравственного, эмоционального и эстетического развития учащегося, всестороннего развития его способностей. Гарантировать защиту прав и свобод личности учащихся.</w:t>
      </w:r>
    </w:p>
    <w:p w:rsidR="006F3C47" w:rsidRPr="00BD5F40" w:rsidRDefault="006F3C47" w:rsidP="006F3C47">
      <w:pPr>
        <w:tabs>
          <w:tab w:val="left" w:pos="-4253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>3.1.4.</w:t>
      </w:r>
      <w:r w:rsidRPr="00BD5F40">
        <w:rPr>
          <w:sz w:val="22"/>
          <w:szCs w:val="22"/>
        </w:rPr>
        <w:tab/>
        <w:t>Нести ответственность за жизнь и здоровье учащегося во время образовательного процесса, соблюдение установленных санитарно-гигиенических норм, правил и требований.</w:t>
      </w:r>
    </w:p>
    <w:p w:rsidR="006F3C47" w:rsidRPr="00BD5F40" w:rsidRDefault="006F3C47" w:rsidP="006F3C47">
      <w:pPr>
        <w:tabs>
          <w:tab w:val="left" w:pos="-4253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>3.1.5. Предоставлять Заказчику возможность знакомиться с ходом и содержанием образовательного процесса, итогами успеваемости учащегося.</w:t>
      </w:r>
    </w:p>
    <w:p w:rsidR="006F3C47" w:rsidRPr="00BD5F40" w:rsidRDefault="006F3C47" w:rsidP="006F3C47">
      <w:pPr>
        <w:tabs>
          <w:tab w:val="left" w:pos="-4395"/>
          <w:tab w:val="left" w:pos="-4253"/>
        </w:tabs>
        <w:rPr>
          <w:b/>
          <w:sz w:val="22"/>
          <w:szCs w:val="22"/>
        </w:rPr>
      </w:pPr>
      <w:r w:rsidRPr="00BD5F40">
        <w:rPr>
          <w:b/>
          <w:sz w:val="22"/>
          <w:szCs w:val="22"/>
        </w:rPr>
        <w:tab/>
        <w:t>3.2. Обязанности Заказчика:</w:t>
      </w:r>
    </w:p>
    <w:p w:rsidR="006F3C47" w:rsidRPr="00BD5F40" w:rsidRDefault="006F3C47" w:rsidP="006F3C47">
      <w:pPr>
        <w:tabs>
          <w:tab w:val="left" w:pos="-4253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>3.2.1. Создавать благоприятные условия учащемуся для занятий по самоподготовке и самообразованию.</w:t>
      </w:r>
    </w:p>
    <w:p w:rsidR="006F3C47" w:rsidRPr="00BD5F40" w:rsidRDefault="006F3C47" w:rsidP="006F3C47">
      <w:pPr>
        <w:tabs>
          <w:tab w:val="left" w:pos="-4253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>3.2.2. Обеспечивать явку учащегося на занятия в соответствии с утвержденным расписанием.</w:t>
      </w:r>
    </w:p>
    <w:p w:rsidR="006F3C47" w:rsidRPr="00BD5F40" w:rsidRDefault="006F3C47" w:rsidP="006F3C47">
      <w:pPr>
        <w:tabs>
          <w:tab w:val="left" w:pos="-4253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>3.2.3. Нести ответственность за обеспечение учащегося необходимыми средствами для успешного обучения, в том ч</w:t>
      </w:r>
      <w:r w:rsidR="00E7003E">
        <w:rPr>
          <w:sz w:val="22"/>
          <w:szCs w:val="22"/>
        </w:rPr>
        <w:t>исле: художественными материалами,</w:t>
      </w:r>
      <w:r w:rsidRPr="00BD5F40">
        <w:rPr>
          <w:sz w:val="22"/>
          <w:szCs w:val="22"/>
        </w:rPr>
        <w:t xml:space="preserve"> школьно-письменными принадлежностями</w:t>
      </w:r>
      <w:r w:rsidR="00E7003E">
        <w:rPr>
          <w:sz w:val="22"/>
          <w:szCs w:val="22"/>
        </w:rPr>
        <w:t>, сменной обувью</w:t>
      </w:r>
      <w:r w:rsidRPr="00BD5F40">
        <w:rPr>
          <w:sz w:val="22"/>
          <w:szCs w:val="22"/>
        </w:rPr>
        <w:t>.</w:t>
      </w:r>
    </w:p>
    <w:p w:rsidR="006F3C47" w:rsidRPr="00BD5F40" w:rsidRDefault="006F3C47" w:rsidP="006F3C47">
      <w:pPr>
        <w:tabs>
          <w:tab w:val="left" w:pos="-4253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>3.2.4. Обеспечивать опрятный внешний вид учащегося.</w:t>
      </w:r>
    </w:p>
    <w:p w:rsidR="006F3C47" w:rsidRPr="00BD5F40" w:rsidRDefault="006F3C47" w:rsidP="006F3C47">
      <w:pPr>
        <w:tabs>
          <w:tab w:val="left" w:pos="-4253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 xml:space="preserve">3.2.5. Контролировать успеваемость и посещаемость учащегося. </w:t>
      </w:r>
    </w:p>
    <w:p w:rsidR="006F3C47" w:rsidRPr="00BD5F40" w:rsidRDefault="006F3C47" w:rsidP="006F3C47">
      <w:pPr>
        <w:tabs>
          <w:tab w:val="left" w:pos="-4253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>3.2.6. Нести ответственность за своевременную ликвидацию учащимся академической задолженности.</w:t>
      </w:r>
    </w:p>
    <w:p w:rsidR="006F3C47" w:rsidRPr="00BD5F40" w:rsidRDefault="006F3C47" w:rsidP="006F3C47">
      <w:pPr>
        <w:tabs>
          <w:tab w:val="left" w:pos="-4253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>3.2.7. Нести материальную ответственность согласно Гражданскому кодексу РФ за ущерб, причиненный учреждению по вине учащегося.</w:t>
      </w:r>
    </w:p>
    <w:p w:rsidR="006F3C47" w:rsidRPr="00BD5F40" w:rsidRDefault="006F3C47" w:rsidP="006F3C47">
      <w:pPr>
        <w:tabs>
          <w:tab w:val="left" w:pos="-4253"/>
        </w:tabs>
        <w:jc w:val="both"/>
        <w:rPr>
          <w:sz w:val="22"/>
          <w:szCs w:val="22"/>
        </w:rPr>
      </w:pPr>
      <w:r w:rsidRPr="00BD5F40">
        <w:rPr>
          <w:sz w:val="22"/>
          <w:szCs w:val="22"/>
        </w:rPr>
        <w:tab/>
        <w:t>3.2.8. Посещать родительские собрания по мере их созыва и проводимые школьные внеклассные мероприятия.</w:t>
      </w:r>
    </w:p>
    <w:p w:rsidR="006F3C47" w:rsidRPr="00BD5F40" w:rsidRDefault="006F3C47" w:rsidP="006F3C47">
      <w:pPr>
        <w:tabs>
          <w:tab w:val="left" w:pos="-4253"/>
          <w:tab w:val="left" w:pos="3435"/>
          <w:tab w:val="left" w:pos="3645"/>
        </w:tabs>
        <w:jc w:val="center"/>
        <w:rPr>
          <w:b/>
          <w:sz w:val="22"/>
          <w:szCs w:val="22"/>
        </w:rPr>
      </w:pPr>
      <w:r w:rsidRPr="00BD5F40">
        <w:rPr>
          <w:b/>
          <w:sz w:val="22"/>
          <w:szCs w:val="22"/>
        </w:rPr>
        <w:t>4. Особые условия</w:t>
      </w:r>
    </w:p>
    <w:p w:rsidR="006F3C47" w:rsidRPr="00BD5F40" w:rsidRDefault="006F3C47" w:rsidP="006F3C47">
      <w:pPr>
        <w:tabs>
          <w:tab w:val="left" w:pos="-4253"/>
          <w:tab w:val="left" w:pos="748"/>
        </w:tabs>
        <w:jc w:val="both"/>
        <w:rPr>
          <w:b/>
          <w:sz w:val="22"/>
          <w:szCs w:val="22"/>
        </w:rPr>
      </w:pPr>
      <w:r w:rsidRPr="00BD5F40">
        <w:rPr>
          <w:sz w:val="22"/>
          <w:szCs w:val="22"/>
        </w:rPr>
        <w:tab/>
        <w:t xml:space="preserve">4.1. Вся интеллектуальная собственность, произведенная в стенах Учреждения, принадлежит Учреждению.                                 </w:t>
      </w:r>
      <w:r w:rsidRPr="00BD5F40">
        <w:rPr>
          <w:b/>
          <w:sz w:val="22"/>
          <w:szCs w:val="22"/>
        </w:rPr>
        <w:t xml:space="preserve">         </w:t>
      </w:r>
    </w:p>
    <w:p w:rsidR="006F3C47" w:rsidRPr="00BD5F40" w:rsidRDefault="006F3C47" w:rsidP="006F3C47">
      <w:pPr>
        <w:tabs>
          <w:tab w:val="left" w:pos="-4253"/>
          <w:tab w:val="left" w:pos="3435"/>
          <w:tab w:val="left" w:pos="3645"/>
        </w:tabs>
        <w:jc w:val="center"/>
        <w:rPr>
          <w:b/>
          <w:sz w:val="22"/>
          <w:szCs w:val="22"/>
        </w:rPr>
      </w:pPr>
      <w:r w:rsidRPr="00BD5F40">
        <w:rPr>
          <w:b/>
          <w:sz w:val="22"/>
          <w:szCs w:val="22"/>
        </w:rPr>
        <w:t>5. Условия расторжения договора</w:t>
      </w:r>
    </w:p>
    <w:p w:rsidR="006F3C47" w:rsidRPr="00BD5F40" w:rsidRDefault="006F3C47" w:rsidP="006F3C47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D5F40">
        <w:rPr>
          <w:color w:val="auto"/>
          <w:sz w:val="22"/>
          <w:szCs w:val="22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6F3C47" w:rsidRPr="00BD5F40" w:rsidRDefault="006F3C47" w:rsidP="006F3C47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D5F40">
        <w:rPr>
          <w:color w:val="auto"/>
          <w:sz w:val="22"/>
          <w:szCs w:val="22"/>
        </w:rPr>
        <w:t xml:space="preserve">5.2. Настоящий </w:t>
      </w:r>
      <w:proofErr w:type="gramStart"/>
      <w:r w:rsidRPr="00BD5F40">
        <w:rPr>
          <w:color w:val="auto"/>
          <w:sz w:val="22"/>
          <w:szCs w:val="22"/>
        </w:rPr>
        <w:t>договор</w:t>
      </w:r>
      <w:proofErr w:type="gramEnd"/>
      <w:r w:rsidRPr="00BD5F40">
        <w:rPr>
          <w:color w:val="auto"/>
          <w:sz w:val="22"/>
          <w:szCs w:val="22"/>
        </w:rPr>
        <w:t xml:space="preserve"> может быть расторгнут по соглашению сторон. </w:t>
      </w:r>
    </w:p>
    <w:p w:rsidR="006F3C47" w:rsidRPr="00BD5F40" w:rsidRDefault="006F3C47" w:rsidP="006F3C47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D5F40">
        <w:rPr>
          <w:color w:val="auto"/>
          <w:sz w:val="22"/>
          <w:szCs w:val="22"/>
        </w:rPr>
        <w:t xml:space="preserve">5.3. Настоящий </w:t>
      </w:r>
      <w:proofErr w:type="gramStart"/>
      <w:r w:rsidRPr="00BD5F40">
        <w:rPr>
          <w:color w:val="auto"/>
          <w:sz w:val="22"/>
          <w:szCs w:val="22"/>
        </w:rPr>
        <w:t>договор</w:t>
      </w:r>
      <w:proofErr w:type="gramEnd"/>
      <w:r w:rsidRPr="00BD5F40">
        <w:rPr>
          <w:color w:val="auto"/>
          <w:sz w:val="22"/>
          <w:szCs w:val="22"/>
        </w:rPr>
        <w:t xml:space="preserve"> может быть расторгнут по инициативе Исполнителя в одностороннем порядке в случаях, предусмотренных законодательством Российской Федерации. </w:t>
      </w:r>
    </w:p>
    <w:p w:rsidR="006F3C47" w:rsidRPr="00BD5F40" w:rsidRDefault="006F3C47" w:rsidP="006F3C47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D5F40">
        <w:rPr>
          <w:color w:val="auto"/>
          <w:sz w:val="22"/>
          <w:szCs w:val="22"/>
        </w:rPr>
        <w:t xml:space="preserve">5.4. Настоящий Договор расторгается досрочно: </w:t>
      </w:r>
    </w:p>
    <w:p w:rsidR="006F3C47" w:rsidRPr="00BD5F40" w:rsidRDefault="006F3C47" w:rsidP="006F3C47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D5F40">
        <w:rPr>
          <w:color w:val="auto"/>
          <w:sz w:val="22"/>
          <w:szCs w:val="22"/>
        </w:rPr>
        <w:t xml:space="preserve">- 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7E0455" w:rsidRPr="00A30F9C" w:rsidRDefault="003E2D17" w:rsidP="007E0455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2711F">
        <w:rPr>
          <w:sz w:val="22"/>
          <w:szCs w:val="22"/>
        </w:rPr>
        <w:t xml:space="preserve"> в</w:t>
      </w:r>
      <w:r w:rsidR="006F3C47" w:rsidRPr="00D64CB4">
        <w:rPr>
          <w:sz w:val="22"/>
          <w:szCs w:val="22"/>
        </w:rPr>
        <w:t xml:space="preserve"> случае ликвидации Учреждения.</w:t>
      </w:r>
    </w:p>
    <w:p w:rsidR="007E0455" w:rsidRPr="00A30F9C" w:rsidRDefault="007E0455" w:rsidP="007E0455">
      <w:pPr>
        <w:pStyle w:val="a3"/>
        <w:rPr>
          <w:sz w:val="22"/>
          <w:szCs w:val="22"/>
        </w:rPr>
      </w:pPr>
    </w:p>
    <w:p w:rsidR="007E0455" w:rsidRPr="00A30F9C" w:rsidRDefault="007E0455" w:rsidP="007E0455">
      <w:pPr>
        <w:pStyle w:val="a3"/>
        <w:jc w:val="center"/>
        <w:rPr>
          <w:b/>
          <w:sz w:val="22"/>
          <w:szCs w:val="22"/>
        </w:rPr>
      </w:pPr>
      <w:r w:rsidRPr="00A30F9C">
        <w:rPr>
          <w:b/>
          <w:sz w:val="22"/>
          <w:szCs w:val="22"/>
        </w:rPr>
        <w:t>6. Срок действия</w:t>
      </w:r>
    </w:p>
    <w:p w:rsidR="007E0455" w:rsidRDefault="007E0455" w:rsidP="007E0455">
      <w:pPr>
        <w:pStyle w:val="a3"/>
        <w:rPr>
          <w:sz w:val="22"/>
          <w:szCs w:val="22"/>
        </w:rPr>
      </w:pPr>
      <w:r>
        <w:rPr>
          <w:sz w:val="22"/>
          <w:szCs w:val="22"/>
        </w:rPr>
        <w:t>6.1.  Настоящий договор вступает в силу с момента подписания и действует до окончания обучения.</w:t>
      </w:r>
    </w:p>
    <w:p w:rsidR="007E0455" w:rsidRDefault="007E0455" w:rsidP="007E0455">
      <w:pPr>
        <w:pStyle w:val="a3"/>
        <w:rPr>
          <w:sz w:val="22"/>
          <w:szCs w:val="22"/>
        </w:rPr>
      </w:pPr>
      <w:r>
        <w:rPr>
          <w:sz w:val="22"/>
          <w:szCs w:val="22"/>
        </w:rPr>
        <w:t>6.2.  Настоящий договор составлен в двух экземплярах, имеющих равную юридическую силу.</w:t>
      </w:r>
    </w:p>
    <w:p w:rsidR="007E0455" w:rsidRPr="00A30F9C" w:rsidRDefault="007E0455" w:rsidP="007E0455">
      <w:pPr>
        <w:pStyle w:val="a3"/>
        <w:rPr>
          <w:sz w:val="22"/>
          <w:szCs w:val="22"/>
        </w:rPr>
      </w:pPr>
    </w:p>
    <w:p w:rsidR="007E0455" w:rsidRPr="00053578" w:rsidRDefault="007E0455" w:rsidP="007E0455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053578">
        <w:rPr>
          <w:b/>
          <w:sz w:val="22"/>
          <w:szCs w:val="22"/>
        </w:rPr>
        <w:t>. Подписи сторон</w:t>
      </w:r>
    </w:p>
    <w:p w:rsidR="006F3C47" w:rsidRPr="00BD5F40" w:rsidRDefault="006F3C47" w:rsidP="007E0455">
      <w:pPr>
        <w:tabs>
          <w:tab w:val="left" w:pos="2310"/>
        </w:tabs>
        <w:rPr>
          <w:b/>
          <w:sz w:val="22"/>
          <w:szCs w:val="22"/>
        </w:rPr>
      </w:pPr>
    </w:p>
    <w:tbl>
      <w:tblPr>
        <w:tblpPr w:leftFromText="180" w:rightFromText="180" w:vertAnchor="text" w:horzAnchor="margin" w:tblpY="8"/>
        <w:tblW w:w="10425" w:type="dxa"/>
        <w:tblLayout w:type="fixed"/>
        <w:tblLook w:val="01E0"/>
      </w:tblPr>
      <w:tblGrid>
        <w:gridCol w:w="4242"/>
        <w:gridCol w:w="924"/>
        <w:gridCol w:w="769"/>
        <w:gridCol w:w="4490"/>
      </w:tblGrid>
      <w:tr w:rsidR="006F3C47" w:rsidTr="005904A0">
        <w:trPr>
          <w:trHeight w:val="1200"/>
        </w:trPr>
        <w:tc>
          <w:tcPr>
            <w:tcW w:w="4242" w:type="dxa"/>
          </w:tcPr>
          <w:p w:rsidR="006F3C47" w:rsidRPr="00BD5F40" w:rsidRDefault="006F3C47" w:rsidP="007E0455">
            <w:pPr>
              <w:tabs>
                <w:tab w:val="left" w:pos="2310"/>
              </w:tabs>
              <w:rPr>
                <w:sz w:val="18"/>
                <w:szCs w:val="18"/>
              </w:rPr>
            </w:pPr>
            <w:r w:rsidRPr="00BD5F40">
              <w:rPr>
                <w:sz w:val="18"/>
                <w:szCs w:val="18"/>
              </w:rPr>
              <w:t>Исполнитель:</w:t>
            </w:r>
          </w:p>
          <w:p w:rsidR="006F3C47" w:rsidRPr="00BD5F40" w:rsidRDefault="006F3C47" w:rsidP="005904A0">
            <w:pPr>
              <w:tabs>
                <w:tab w:val="left" w:pos="2310"/>
              </w:tabs>
              <w:rPr>
                <w:sz w:val="18"/>
                <w:szCs w:val="18"/>
              </w:rPr>
            </w:pPr>
            <w:r w:rsidRPr="00BD5F40">
              <w:rPr>
                <w:sz w:val="18"/>
                <w:szCs w:val="18"/>
              </w:rPr>
              <w:t>Муницип</w:t>
            </w:r>
            <w:r w:rsidR="00460797">
              <w:rPr>
                <w:sz w:val="18"/>
                <w:szCs w:val="18"/>
              </w:rPr>
              <w:t xml:space="preserve">альное бюджетное </w:t>
            </w:r>
            <w:r w:rsidRPr="00BD5F40">
              <w:rPr>
                <w:sz w:val="18"/>
                <w:szCs w:val="18"/>
              </w:rPr>
              <w:t xml:space="preserve"> учреждение дополнительного образован</w:t>
            </w:r>
            <w:r w:rsidR="00460797">
              <w:rPr>
                <w:sz w:val="18"/>
                <w:szCs w:val="18"/>
              </w:rPr>
              <w:t xml:space="preserve">ия </w:t>
            </w:r>
            <w:r w:rsidR="00E7003E">
              <w:rPr>
                <w:sz w:val="18"/>
                <w:szCs w:val="18"/>
              </w:rPr>
              <w:t xml:space="preserve"> "Детская художественная школа  № </w:t>
            </w:r>
            <w:r w:rsidRPr="00BD5F40">
              <w:rPr>
                <w:sz w:val="18"/>
                <w:szCs w:val="18"/>
              </w:rPr>
              <w:t>1</w:t>
            </w:r>
            <w:r w:rsidR="00E7003E">
              <w:rPr>
                <w:sz w:val="18"/>
                <w:szCs w:val="18"/>
              </w:rPr>
              <w:t>3</w:t>
            </w:r>
            <w:r w:rsidRPr="00BD5F40">
              <w:rPr>
                <w:sz w:val="18"/>
                <w:szCs w:val="18"/>
              </w:rPr>
              <w:t xml:space="preserve">" </w:t>
            </w:r>
          </w:p>
          <w:p w:rsidR="007A5992" w:rsidRDefault="006F3C47" w:rsidP="005904A0">
            <w:pPr>
              <w:tabs>
                <w:tab w:val="left" w:pos="2310"/>
              </w:tabs>
              <w:ind w:right="-186"/>
              <w:rPr>
                <w:sz w:val="18"/>
                <w:szCs w:val="18"/>
              </w:rPr>
            </w:pPr>
            <w:r w:rsidRPr="00BD5F40">
              <w:rPr>
                <w:sz w:val="18"/>
                <w:szCs w:val="18"/>
              </w:rPr>
              <w:t>6522</w:t>
            </w:r>
            <w:r w:rsidR="00E7003E">
              <w:rPr>
                <w:sz w:val="18"/>
                <w:szCs w:val="18"/>
              </w:rPr>
              <w:t>40,</w:t>
            </w:r>
            <w:r w:rsidR="007A5992">
              <w:rPr>
                <w:sz w:val="18"/>
                <w:szCs w:val="18"/>
              </w:rPr>
              <w:t>Кемеровская область-Кузбасс,</w:t>
            </w:r>
            <w:r w:rsidR="00E7003E">
              <w:rPr>
                <w:sz w:val="18"/>
                <w:szCs w:val="18"/>
              </w:rPr>
              <w:t xml:space="preserve"> </w:t>
            </w:r>
          </w:p>
          <w:p w:rsidR="006F3C47" w:rsidRPr="00BD5F40" w:rsidRDefault="00E7003E" w:rsidP="005904A0">
            <w:pPr>
              <w:tabs>
                <w:tab w:val="left" w:pos="2310"/>
              </w:tabs>
              <w:ind w:right="-18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пгт</w:t>
            </w:r>
            <w:proofErr w:type="spellEnd"/>
            <w:r>
              <w:rPr>
                <w:sz w:val="18"/>
                <w:szCs w:val="18"/>
              </w:rPr>
              <w:t xml:space="preserve"> Тяжинский, ул. Тельмана, дом 9</w:t>
            </w:r>
            <w:r w:rsidR="006F3C47" w:rsidRPr="00BD5F40">
              <w:rPr>
                <w:sz w:val="18"/>
                <w:szCs w:val="18"/>
              </w:rPr>
              <w:t xml:space="preserve">.  </w:t>
            </w:r>
          </w:p>
          <w:p w:rsidR="006F3C47" w:rsidRPr="00BD5F40" w:rsidRDefault="00E7003E" w:rsidP="005904A0">
            <w:pPr>
              <w:tabs>
                <w:tab w:val="left" w:pos="23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 8 (384-49) 28-8-90</w:t>
            </w:r>
          </w:p>
          <w:p w:rsidR="006F3C47" w:rsidRPr="00BD5F40" w:rsidRDefault="006F3C47" w:rsidP="005904A0">
            <w:pPr>
              <w:tabs>
                <w:tab w:val="left" w:pos="2310"/>
              </w:tabs>
              <w:rPr>
                <w:sz w:val="18"/>
                <w:szCs w:val="18"/>
              </w:rPr>
            </w:pPr>
            <w:r w:rsidRPr="00BD5F40">
              <w:rPr>
                <w:sz w:val="18"/>
                <w:szCs w:val="18"/>
              </w:rPr>
              <w:t>Лицевой счет 20396</w:t>
            </w:r>
            <w:r w:rsidR="007A5992">
              <w:rPr>
                <w:sz w:val="18"/>
                <w:szCs w:val="18"/>
              </w:rPr>
              <w:t>Ь67920</w:t>
            </w:r>
          </w:p>
        </w:tc>
        <w:tc>
          <w:tcPr>
            <w:tcW w:w="924" w:type="dxa"/>
          </w:tcPr>
          <w:p w:rsidR="006F3C47" w:rsidRPr="00BD5F40" w:rsidRDefault="006F3C47" w:rsidP="005904A0">
            <w:pPr>
              <w:tabs>
                <w:tab w:val="left" w:pos="2310"/>
              </w:tabs>
              <w:rPr>
                <w:sz w:val="18"/>
                <w:szCs w:val="18"/>
              </w:rPr>
            </w:pPr>
          </w:p>
        </w:tc>
        <w:tc>
          <w:tcPr>
            <w:tcW w:w="769" w:type="dxa"/>
            <w:vMerge w:val="restart"/>
          </w:tcPr>
          <w:p w:rsidR="006F3C47" w:rsidRPr="007B7A92" w:rsidRDefault="006F3C47" w:rsidP="005904A0">
            <w:pPr>
              <w:tabs>
                <w:tab w:val="left" w:pos="2310"/>
              </w:tabs>
              <w:rPr>
                <w:sz w:val="20"/>
                <w:szCs w:val="20"/>
              </w:rPr>
            </w:pPr>
            <w:r w:rsidRPr="007B7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90" w:type="dxa"/>
            <w:vMerge w:val="restart"/>
          </w:tcPr>
          <w:p w:rsidR="006F3C47" w:rsidRPr="00BD5F40" w:rsidRDefault="006F3C47" w:rsidP="005904A0">
            <w:pPr>
              <w:tabs>
                <w:tab w:val="left" w:pos="2310"/>
              </w:tabs>
              <w:jc w:val="center"/>
              <w:rPr>
                <w:sz w:val="20"/>
                <w:szCs w:val="20"/>
              </w:rPr>
            </w:pPr>
            <w:r w:rsidRPr="00BD5F40">
              <w:rPr>
                <w:sz w:val="20"/>
                <w:szCs w:val="20"/>
              </w:rPr>
              <w:t>Заказчик:</w:t>
            </w:r>
          </w:p>
          <w:p w:rsidR="006F3C47" w:rsidRPr="00BD5F40" w:rsidRDefault="006F3C47" w:rsidP="005904A0">
            <w:pPr>
              <w:tabs>
                <w:tab w:val="left" w:pos="2310"/>
                <w:tab w:val="left" w:pos="5984"/>
              </w:tabs>
              <w:rPr>
                <w:sz w:val="20"/>
                <w:szCs w:val="20"/>
              </w:rPr>
            </w:pPr>
            <w:r w:rsidRPr="00BD5F40">
              <w:rPr>
                <w:sz w:val="20"/>
                <w:szCs w:val="20"/>
              </w:rPr>
              <w:t xml:space="preserve">Ф.И.О. _______________________________ </w:t>
            </w:r>
          </w:p>
          <w:p w:rsidR="006F3C47" w:rsidRPr="00BD5F40" w:rsidRDefault="006F3C47" w:rsidP="005904A0">
            <w:pPr>
              <w:tabs>
                <w:tab w:val="left" w:pos="2310"/>
                <w:tab w:val="left" w:pos="5984"/>
              </w:tabs>
              <w:rPr>
                <w:sz w:val="20"/>
                <w:szCs w:val="20"/>
              </w:rPr>
            </w:pPr>
            <w:r w:rsidRPr="00BD5F40">
              <w:rPr>
                <w:sz w:val="20"/>
                <w:szCs w:val="20"/>
              </w:rPr>
              <w:t xml:space="preserve">_____________________________________ </w:t>
            </w:r>
          </w:p>
          <w:p w:rsidR="006F3C47" w:rsidRPr="00BD5F40" w:rsidRDefault="006F3C47" w:rsidP="005904A0">
            <w:pPr>
              <w:tabs>
                <w:tab w:val="left" w:pos="2310"/>
                <w:tab w:val="left" w:pos="5984"/>
              </w:tabs>
              <w:rPr>
                <w:sz w:val="20"/>
                <w:szCs w:val="20"/>
              </w:rPr>
            </w:pPr>
            <w:r w:rsidRPr="00BD5F40">
              <w:rPr>
                <w:sz w:val="20"/>
                <w:szCs w:val="20"/>
              </w:rPr>
              <w:t xml:space="preserve">_____________________________________ </w:t>
            </w:r>
          </w:p>
          <w:p w:rsidR="006F3C47" w:rsidRPr="00BD5F40" w:rsidRDefault="006F3C47" w:rsidP="005904A0">
            <w:pPr>
              <w:tabs>
                <w:tab w:val="left" w:pos="2310"/>
                <w:tab w:val="left" w:pos="5984"/>
              </w:tabs>
              <w:rPr>
                <w:sz w:val="20"/>
                <w:szCs w:val="20"/>
              </w:rPr>
            </w:pPr>
            <w:r w:rsidRPr="00BD5F40">
              <w:rPr>
                <w:sz w:val="20"/>
                <w:szCs w:val="20"/>
              </w:rPr>
              <w:t>Адрес:_______________________________</w:t>
            </w:r>
          </w:p>
          <w:p w:rsidR="006F3C47" w:rsidRPr="00BD5F40" w:rsidRDefault="006F3C47" w:rsidP="005904A0">
            <w:pPr>
              <w:tabs>
                <w:tab w:val="left" w:pos="2310"/>
                <w:tab w:val="left" w:pos="5984"/>
              </w:tabs>
              <w:rPr>
                <w:sz w:val="20"/>
                <w:szCs w:val="20"/>
              </w:rPr>
            </w:pPr>
            <w:r w:rsidRPr="00BD5F40">
              <w:rPr>
                <w:sz w:val="20"/>
                <w:szCs w:val="20"/>
              </w:rPr>
              <w:t>_____________________________________</w:t>
            </w:r>
          </w:p>
          <w:p w:rsidR="006F3C47" w:rsidRPr="00BD5F40" w:rsidRDefault="006F3C47" w:rsidP="005904A0">
            <w:pPr>
              <w:tabs>
                <w:tab w:val="left" w:pos="2310"/>
                <w:tab w:val="left" w:pos="5984"/>
              </w:tabs>
              <w:rPr>
                <w:sz w:val="20"/>
                <w:szCs w:val="20"/>
              </w:rPr>
            </w:pPr>
            <w:r w:rsidRPr="00BD5F40">
              <w:rPr>
                <w:sz w:val="20"/>
                <w:szCs w:val="20"/>
              </w:rPr>
              <w:t xml:space="preserve">_____________________________________ </w:t>
            </w:r>
          </w:p>
          <w:p w:rsidR="006F3C47" w:rsidRPr="00BD5F40" w:rsidRDefault="006F3C47" w:rsidP="005904A0">
            <w:pPr>
              <w:tabs>
                <w:tab w:val="left" w:pos="2310"/>
                <w:tab w:val="left" w:pos="5984"/>
              </w:tabs>
              <w:rPr>
                <w:sz w:val="20"/>
                <w:szCs w:val="20"/>
              </w:rPr>
            </w:pPr>
          </w:p>
          <w:p w:rsidR="006F3C47" w:rsidRPr="007B7A92" w:rsidRDefault="006F3C47" w:rsidP="005904A0">
            <w:pPr>
              <w:tabs>
                <w:tab w:val="left" w:pos="2310"/>
                <w:tab w:val="left" w:pos="5984"/>
              </w:tabs>
              <w:rPr>
                <w:sz w:val="20"/>
                <w:szCs w:val="20"/>
              </w:rPr>
            </w:pPr>
            <w:r w:rsidRPr="00BD5F40">
              <w:rPr>
                <w:sz w:val="20"/>
                <w:szCs w:val="20"/>
              </w:rPr>
              <w:t>Подпись _____________________________</w:t>
            </w:r>
          </w:p>
        </w:tc>
      </w:tr>
      <w:tr w:rsidR="006F3C47" w:rsidTr="005904A0">
        <w:trPr>
          <w:trHeight w:val="615"/>
        </w:trPr>
        <w:tc>
          <w:tcPr>
            <w:tcW w:w="5166" w:type="dxa"/>
            <w:gridSpan w:val="2"/>
          </w:tcPr>
          <w:p w:rsidR="006F3C47" w:rsidRPr="00BD5F40" w:rsidRDefault="00E7003E" w:rsidP="005904A0">
            <w:pPr>
              <w:tabs>
                <w:tab w:val="left" w:pos="23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 4242001836</w:t>
            </w:r>
            <w:r w:rsidR="006F3C47" w:rsidRPr="00BD5F40">
              <w:rPr>
                <w:sz w:val="18"/>
                <w:szCs w:val="18"/>
              </w:rPr>
              <w:t xml:space="preserve"> Отделение Кемерово г. Кемерово</w:t>
            </w:r>
          </w:p>
          <w:p w:rsidR="006F3C47" w:rsidRDefault="006947F0" w:rsidP="005904A0">
            <w:pPr>
              <w:tabs>
                <w:tab w:val="left" w:pos="231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/С 03234643325340003901</w:t>
            </w:r>
          </w:p>
          <w:p w:rsidR="006F3C47" w:rsidRPr="00BD5F40" w:rsidRDefault="006F3C47" w:rsidP="005904A0">
            <w:pPr>
              <w:tabs>
                <w:tab w:val="left" w:pos="2310"/>
              </w:tabs>
              <w:rPr>
                <w:sz w:val="18"/>
                <w:szCs w:val="18"/>
              </w:rPr>
            </w:pPr>
            <w:r w:rsidRPr="00BD5F40">
              <w:rPr>
                <w:sz w:val="18"/>
                <w:szCs w:val="18"/>
              </w:rPr>
              <w:t>Директор</w:t>
            </w:r>
            <w:r w:rsidR="004E2F59">
              <w:rPr>
                <w:sz w:val="18"/>
                <w:szCs w:val="18"/>
              </w:rPr>
              <w:t xml:space="preserve"> МБУДО</w:t>
            </w:r>
            <w:r w:rsidR="00DA226E">
              <w:rPr>
                <w:sz w:val="18"/>
                <w:szCs w:val="18"/>
              </w:rPr>
              <w:t xml:space="preserve">  ДХШ  № 13</w:t>
            </w:r>
          </w:p>
          <w:p w:rsidR="00E7003E" w:rsidRDefault="006F3C47" w:rsidP="005904A0">
            <w:pPr>
              <w:tabs>
                <w:tab w:val="left" w:pos="2310"/>
              </w:tabs>
              <w:rPr>
                <w:sz w:val="18"/>
                <w:szCs w:val="18"/>
              </w:rPr>
            </w:pPr>
            <w:r w:rsidRPr="00BD5F40">
              <w:rPr>
                <w:sz w:val="18"/>
                <w:szCs w:val="18"/>
              </w:rPr>
              <w:t xml:space="preserve">  </w:t>
            </w:r>
            <w:r w:rsidR="00E7003E">
              <w:rPr>
                <w:sz w:val="18"/>
                <w:szCs w:val="18"/>
              </w:rPr>
              <w:t xml:space="preserve">                       </w:t>
            </w:r>
          </w:p>
          <w:p w:rsidR="006F3C47" w:rsidRPr="00BD5F40" w:rsidRDefault="00E7003E" w:rsidP="005904A0">
            <w:pPr>
              <w:tabs>
                <w:tab w:val="left" w:pos="23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  <w:r w:rsidR="001841BF">
              <w:rPr>
                <w:sz w:val="18"/>
                <w:szCs w:val="18"/>
              </w:rPr>
              <w:t>___________________ Д.М.Тарасенко</w:t>
            </w:r>
          </w:p>
          <w:p w:rsidR="006F3C47" w:rsidRDefault="006F3C47" w:rsidP="005904A0">
            <w:pPr>
              <w:tabs>
                <w:tab w:val="left" w:pos="2310"/>
              </w:tabs>
              <w:rPr>
                <w:sz w:val="18"/>
                <w:szCs w:val="18"/>
              </w:rPr>
            </w:pPr>
          </w:p>
          <w:p w:rsidR="006F3C47" w:rsidRPr="00BD5F40" w:rsidRDefault="006F3C47" w:rsidP="005904A0">
            <w:pPr>
              <w:tabs>
                <w:tab w:val="left" w:pos="2310"/>
              </w:tabs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</w:tcPr>
          <w:p w:rsidR="006F3C47" w:rsidRPr="007B7A92" w:rsidRDefault="006F3C47" w:rsidP="005904A0">
            <w:pPr>
              <w:tabs>
                <w:tab w:val="left" w:pos="2310"/>
              </w:tabs>
              <w:rPr>
                <w:sz w:val="20"/>
                <w:szCs w:val="20"/>
              </w:rPr>
            </w:pPr>
          </w:p>
        </w:tc>
        <w:tc>
          <w:tcPr>
            <w:tcW w:w="4490" w:type="dxa"/>
            <w:vMerge/>
          </w:tcPr>
          <w:p w:rsidR="006F3C47" w:rsidRPr="007B7A92" w:rsidRDefault="006F3C47" w:rsidP="005904A0">
            <w:pPr>
              <w:tabs>
                <w:tab w:val="left" w:pos="2310"/>
              </w:tabs>
              <w:jc w:val="center"/>
              <w:rPr>
                <w:sz w:val="23"/>
                <w:szCs w:val="23"/>
              </w:rPr>
            </w:pPr>
          </w:p>
        </w:tc>
      </w:tr>
    </w:tbl>
    <w:p w:rsidR="00B17AA8" w:rsidRDefault="00B17AA8"/>
    <w:sectPr w:rsidR="00B17AA8" w:rsidSect="00E7003E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E21163"/>
    <w:rsid w:val="000535DC"/>
    <w:rsid w:val="0006522E"/>
    <w:rsid w:val="00090F29"/>
    <w:rsid w:val="000B7A1E"/>
    <w:rsid w:val="00117D49"/>
    <w:rsid w:val="0012711F"/>
    <w:rsid w:val="00130492"/>
    <w:rsid w:val="0013105C"/>
    <w:rsid w:val="0013604E"/>
    <w:rsid w:val="001841BF"/>
    <w:rsid w:val="001E67A0"/>
    <w:rsid w:val="001F70E9"/>
    <w:rsid w:val="00284059"/>
    <w:rsid w:val="00290963"/>
    <w:rsid w:val="002A27E4"/>
    <w:rsid w:val="003036FB"/>
    <w:rsid w:val="00303CC6"/>
    <w:rsid w:val="00345BEE"/>
    <w:rsid w:val="00362875"/>
    <w:rsid w:val="00391E22"/>
    <w:rsid w:val="003D5985"/>
    <w:rsid w:val="003E2D17"/>
    <w:rsid w:val="00427B02"/>
    <w:rsid w:val="00460797"/>
    <w:rsid w:val="0048103E"/>
    <w:rsid w:val="004B7BD3"/>
    <w:rsid w:val="004E2F59"/>
    <w:rsid w:val="004E6BE6"/>
    <w:rsid w:val="00527685"/>
    <w:rsid w:val="0054644F"/>
    <w:rsid w:val="0056615A"/>
    <w:rsid w:val="0058065E"/>
    <w:rsid w:val="00586821"/>
    <w:rsid w:val="005E3143"/>
    <w:rsid w:val="005F493D"/>
    <w:rsid w:val="006174B9"/>
    <w:rsid w:val="00620E83"/>
    <w:rsid w:val="0062430A"/>
    <w:rsid w:val="00677D15"/>
    <w:rsid w:val="006947F0"/>
    <w:rsid w:val="0069588E"/>
    <w:rsid w:val="006978EC"/>
    <w:rsid w:val="006B1073"/>
    <w:rsid w:val="006F306B"/>
    <w:rsid w:val="006F3C47"/>
    <w:rsid w:val="006F7578"/>
    <w:rsid w:val="007106F6"/>
    <w:rsid w:val="007965A3"/>
    <w:rsid w:val="007A0732"/>
    <w:rsid w:val="007A5992"/>
    <w:rsid w:val="007E0455"/>
    <w:rsid w:val="008213A8"/>
    <w:rsid w:val="008437BE"/>
    <w:rsid w:val="00857BF0"/>
    <w:rsid w:val="00862FB1"/>
    <w:rsid w:val="008769A8"/>
    <w:rsid w:val="00884CFA"/>
    <w:rsid w:val="008C1E66"/>
    <w:rsid w:val="008F6394"/>
    <w:rsid w:val="0093257C"/>
    <w:rsid w:val="00967F98"/>
    <w:rsid w:val="009B3E62"/>
    <w:rsid w:val="009F1A3F"/>
    <w:rsid w:val="00AE7F57"/>
    <w:rsid w:val="00AF63FD"/>
    <w:rsid w:val="00B15F2A"/>
    <w:rsid w:val="00B17AA8"/>
    <w:rsid w:val="00B25CFB"/>
    <w:rsid w:val="00B43443"/>
    <w:rsid w:val="00B43D2C"/>
    <w:rsid w:val="00B65829"/>
    <w:rsid w:val="00BC3D23"/>
    <w:rsid w:val="00BD1F64"/>
    <w:rsid w:val="00C055F9"/>
    <w:rsid w:val="00D01F44"/>
    <w:rsid w:val="00D04BA8"/>
    <w:rsid w:val="00D123D4"/>
    <w:rsid w:val="00D23D2D"/>
    <w:rsid w:val="00D3073A"/>
    <w:rsid w:val="00DA226E"/>
    <w:rsid w:val="00DD505E"/>
    <w:rsid w:val="00E01186"/>
    <w:rsid w:val="00E21163"/>
    <w:rsid w:val="00E7003E"/>
    <w:rsid w:val="00EC66C8"/>
    <w:rsid w:val="00EE429E"/>
    <w:rsid w:val="00EE5BCA"/>
    <w:rsid w:val="00F24A76"/>
    <w:rsid w:val="00FE4669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6F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C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6F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2D3E7-BCA5-40D7-82B1-F47D68F8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72</cp:revision>
  <cp:lastPrinted>2025-03-04T08:04:00Z</cp:lastPrinted>
  <dcterms:created xsi:type="dcterms:W3CDTF">2016-04-05T04:16:00Z</dcterms:created>
  <dcterms:modified xsi:type="dcterms:W3CDTF">2025-03-04T08:10:00Z</dcterms:modified>
</cp:coreProperties>
</file>